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0FC" w:rsidRDefault="006312A2">
      <w:pPr>
        <w:spacing w:line="480" w:lineRule="auto"/>
        <w:jc w:val="center"/>
        <w:rPr>
          <w:b/>
          <w:color w:val="000000" w:themeColor="text1"/>
          <w:sz w:val="30"/>
          <w:szCs w:val="30"/>
        </w:rPr>
      </w:pPr>
      <w:r>
        <w:rPr>
          <w:rFonts w:hint="eastAsia"/>
          <w:b/>
          <w:color w:val="000000" w:themeColor="text1"/>
          <w:sz w:val="30"/>
          <w:szCs w:val="30"/>
        </w:rPr>
        <w:t>开封大学</w:t>
      </w:r>
      <w:r>
        <w:rPr>
          <w:rFonts w:hint="eastAsia"/>
          <w:b/>
          <w:color w:val="000000" w:themeColor="text1"/>
          <w:sz w:val="30"/>
          <w:szCs w:val="30"/>
        </w:rPr>
        <w:t>2021-2022</w:t>
      </w:r>
      <w:r>
        <w:rPr>
          <w:rFonts w:hint="eastAsia"/>
          <w:b/>
          <w:color w:val="000000" w:themeColor="text1"/>
          <w:sz w:val="30"/>
          <w:szCs w:val="30"/>
        </w:rPr>
        <w:t>学年第二学期各院部实验实训耗材购置项目</w:t>
      </w:r>
    </w:p>
    <w:p w:rsidR="008A10FC" w:rsidRDefault="006312A2">
      <w:pPr>
        <w:spacing w:line="480" w:lineRule="auto"/>
        <w:jc w:val="center"/>
        <w:rPr>
          <w:b/>
          <w:color w:val="000000" w:themeColor="text1"/>
          <w:sz w:val="30"/>
          <w:szCs w:val="30"/>
        </w:rPr>
      </w:pPr>
      <w:r>
        <w:rPr>
          <w:rFonts w:hint="eastAsia"/>
          <w:b/>
          <w:color w:val="000000" w:themeColor="text1"/>
          <w:sz w:val="30"/>
          <w:szCs w:val="30"/>
        </w:rPr>
        <w:t>成交公告</w:t>
      </w:r>
    </w:p>
    <w:p w:rsidR="008A10FC" w:rsidRDefault="006312A2">
      <w:pPr>
        <w:widowControl/>
        <w:adjustRightInd w:val="0"/>
        <w:spacing w:line="40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t>一、项目基本情况</w:t>
      </w:r>
    </w:p>
    <w:p w:rsidR="008A10FC" w:rsidRDefault="006312A2">
      <w:pPr>
        <w:widowControl/>
        <w:adjustRightInd w:val="0"/>
        <w:spacing w:line="400" w:lineRule="exact"/>
        <w:rPr>
          <w:rFonts w:ascii="宋体" w:eastAsia="宋体" w:hAnsi="宋体"/>
          <w:bCs/>
          <w:sz w:val="24"/>
          <w:szCs w:val="24"/>
        </w:rPr>
      </w:pPr>
      <w:r>
        <w:rPr>
          <w:rFonts w:asciiTheme="majorEastAsia" w:eastAsiaTheme="majorEastAsia" w:hAnsiTheme="majorEastAsia" w:hint="eastAsia"/>
          <w:sz w:val="24"/>
          <w:szCs w:val="24"/>
        </w:rPr>
        <w:t>1、采购项目编号：</w:t>
      </w:r>
      <w:r>
        <w:rPr>
          <w:rFonts w:ascii="宋体" w:hAnsi="宋体" w:cs="宋体" w:hint="eastAsia"/>
          <w:sz w:val="24"/>
          <w:szCs w:val="24"/>
        </w:rPr>
        <w:t>汴财竞谈-2022-2</w:t>
      </w:r>
    </w:p>
    <w:p w:rsidR="008A10FC" w:rsidRDefault="006312A2">
      <w:pPr>
        <w:widowControl/>
        <w:adjustRightInd w:val="0"/>
        <w:spacing w:line="400" w:lineRule="exact"/>
        <w:rPr>
          <w:rFonts w:ascii="宋体" w:eastAsia="宋体" w:hAnsi="宋体"/>
          <w:bCs/>
          <w:sz w:val="24"/>
          <w:szCs w:val="24"/>
        </w:rPr>
      </w:pPr>
      <w:r>
        <w:rPr>
          <w:rFonts w:ascii="宋体" w:hAnsi="宋体" w:hint="eastAsia"/>
          <w:sz w:val="24"/>
          <w:szCs w:val="24"/>
        </w:rPr>
        <w:t>2、采购项目名称：</w:t>
      </w:r>
      <w:r>
        <w:rPr>
          <w:rFonts w:ascii="宋体" w:hAnsi="宋体" w:cs="楷体_GB2312" w:hint="eastAsia"/>
          <w:sz w:val="24"/>
          <w:szCs w:val="24"/>
        </w:rPr>
        <w:t>开封大学2021-2022学年第二学期各院部实验实训耗材购置项目</w:t>
      </w:r>
    </w:p>
    <w:p w:rsidR="008A10FC" w:rsidRDefault="006312A2">
      <w:pPr>
        <w:widowControl/>
        <w:adjustRightInd w:val="0"/>
        <w:spacing w:line="400" w:lineRule="exact"/>
        <w:rPr>
          <w:rFonts w:asciiTheme="majorEastAsia" w:eastAsiaTheme="majorEastAsia" w:hAnsiTheme="majorEastAsia"/>
          <w:sz w:val="24"/>
          <w:szCs w:val="24"/>
        </w:rPr>
      </w:pPr>
      <w:r>
        <w:rPr>
          <w:rFonts w:ascii="宋体" w:hAnsi="宋体" w:hint="eastAsia"/>
          <w:sz w:val="24"/>
          <w:szCs w:val="24"/>
        </w:rPr>
        <w:t>3</w:t>
      </w:r>
      <w:r>
        <w:rPr>
          <w:rFonts w:asciiTheme="majorEastAsia" w:eastAsiaTheme="majorEastAsia" w:hAnsiTheme="majorEastAsia" w:hint="eastAsia"/>
          <w:sz w:val="24"/>
          <w:szCs w:val="24"/>
        </w:rPr>
        <w:t>、采购方式：竞争性谈判</w:t>
      </w:r>
    </w:p>
    <w:p w:rsidR="008A10FC" w:rsidRDefault="006312A2">
      <w:pPr>
        <w:widowControl/>
        <w:adjustRightInd w:val="0"/>
        <w:spacing w:line="400"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4、采购公告发布日期：2022年01月20日</w:t>
      </w:r>
    </w:p>
    <w:p w:rsidR="008A10FC" w:rsidRDefault="006312A2">
      <w:pPr>
        <w:widowControl/>
        <w:adjustRightInd w:val="0"/>
        <w:spacing w:line="400"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5、评审日期：2022年01月28日</w:t>
      </w:r>
    </w:p>
    <w:p w:rsidR="008A10FC" w:rsidRDefault="006312A2">
      <w:pPr>
        <w:widowControl/>
        <w:adjustRightInd w:val="0"/>
        <w:spacing w:line="40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t>二、成交情况</w:t>
      </w:r>
    </w:p>
    <w:tbl>
      <w:tblPr>
        <w:tblStyle w:val="a9"/>
        <w:tblW w:w="9781" w:type="dxa"/>
        <w:tblInd w:w="392" w:type="dxa"/>
        <w:tblLayout w:type="fixed"/>
        <w:tblLook w:val="04A0"/>
      </w:tblPr>
      <w:tblGrid>
        <w:gridCol w:w="849"/>
        <w:gridCol w:w="1560"/>
        <w:gridCol w:w="1134"/>
        <w:gridCol w:w="567"/>
        <w:gridCol w:w="993"/>
        <w:gridCol w:w="729"/>
        <w:gridCol w:w="1538"/>
        <w:gridCol w:w="284"/>
        <w:gridCol w:w="851"/>
        <w:gridCol w:w="567"/>
        <w:gridCol w:w="709"/>
      </w:tblGrid>
      <w:tr w:rsidR="008A10FC">
        <w:trPr>
          <w:trHeight w:hRule="exact" w:val="510"/>
        </w:trPr>
        <w:tc>
          <w:tcPr>
            <w:tcW w:w="849" w:type="dxa"/>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包号</w:t>
            </w:r>
          </w:p>
        </w:tc>
        <w:tc>
          <w:tcPr>
            <w:tcW w:w="2694" w:type="dxa"/>
            <w:gridSpan w:val="2"/>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采购内容</w:t>
            </w:r>
          </w:p>
        </w:tc>
        <w:tc>
          <w:tcPr>
            <w:tcW w:w="1560" w:type="dxa"/>
            <w:gridSpan w:val="2"/>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供应商名称</w:t>
            </w:r>
          </w:p>
        </w:tc>
        <w:tc>
          <w:tcPr>
            <w:tcW w:w="2551" w:type="dxa"/>
            <w:gridSpan w:val="3"/>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地址</w:t>
            </w:r>
          </w:p>
        </w:tc>
        <w:tc>
          <w:tcPr>
            <w:tcW w:w="1418" w:type="dxa"/>
            <w:gridSpan w:val="2"/>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成交金额</w:t>
            </w:r>
          </w:p>
        </w:tc>
        <w:tc>
          <w:tcPr>
            <w:tcW w:w="709" w:type="dxa"/>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单位</w:t>
            </w:r>
          </w:p>
        </w:tc>
      </w:tr>
      <w:tr w:rsidR="008A10FC">
        <w:trPr>
          <w:trHeight w:hRule="exact" w:val="1834"/>
        </w:trPr>
        <w:tc>
          <w:tcPr>
            <w:tcW w:w="849" w:type="dxa"/>
            <w:vMerge w:val="restart"/>
            <w:vAlign w:val="center"/>
          </w:tcPr>
          <w:p w:rsidR="008A10FC" w:rsidRDefault="006312A2">
            <w:pPr>
              <w:pStyle w:val="a8"/>
              <w:spacing w:line="400" w:lineRule="exact"/>
              <w:jc w:val="center"/>
              <w:rPr>
                <w:rFonts w:asciiTheme="minorEastAsia" w:hAnsiTheme="minorEastAsia"/>
              </w:rPr>
            </w:pPr>
            <w:r>
              <w:rPr>
                <w:rFonts w:ascii="宋体" w:eastAsia="宋体" w:hAnsi="宋体" w:cs="宋体" w:hint="eastAsia"/>
              </w:rPr>
              <w:t>汴财竞谈-2022-2-3</w:t>
            </w:r>
          </w:p>
        </w:tc>
        <w:tc>
          <w:tcPr>
            <w:tcW w:w="2694" w:type="dxa"/>
            <w:gridSpan w:val="2"/>
            <w:vAlign w:val="center"/>
          </w:tcPr>
          <w:p w:rsidR="008A10FC" w:rsidRDefault="006312A2">
            <w:pPr>
              <w:pStyle w:val="a8"/>
              <w:spacing w:line="400" w:lineRule="exact"/>
              <w:jc w:val="left"/>
              <w:rPr>
                <w:rFonts w:asciiTheme="minorEastAsia" w:hAnsiTheme="minorEastAsia"/>
              </w:rPr>
            </w:pPr>
            <w:r>
              <w:rPr>
                <w:rFonts w:ascii="宋体" w:eastAsia="宋体" w:hAnsi="宋体" w:cs="宋体" w:hint="eastAsia"/>
              </w:rPr>
              <w:t>集成电路280只、螺丝刀套装2套、工具箱3个、松香150盒、轮椅1个、加热棒2个等</w:t>
            </w:r>
          </w:p>
        </w:tc>
        <w:tc>
          <w:tcPr>
            <w:tcW w:w="1560" w:type="dxa"/>
            <w:gridSpan w:val="2"/>
            <w:vAlign w:val="center"/>
          </w:tcPr>
          <w:p w:rsidR="008A10FC" w:rsidRDefault="006312A2">
            <w:pPr>
              <w:pStyle w:val="a8"/>
              <w:spacing w:line="400" w:lineRule="exact"/>
              <w:jc w:val="left"/>
              <w:rPr>
                <w:rFonts w:asciiTheme="minorEastAsia" w:hAnsiTheme="minorEastAsia"/>
              </w:rPr>
            </w:pPr>
            <w:r>
              <w:rPr>
                <w:rFonts w:asciiTheme="minorEastAsia" w:hAnsiTheme="minorEastAsia"/>
              </w:rPr>
              <w:t>开封市开发区袁濛五金电料商行</w:t>
            </w:r>
          </w:p>
        </w:tc>
        <w:tc>
          <w:tcPr>
            <w:tcW w:w="2551" w:type="dxa"/>
            <w:gridSpan w:val="3"/>
            <w:vAlign w:val="center"/>
          </w:tcPr>
          <w:p w:rsidR="008A10FC" w:rsidRDefault="006312A2">
            <w:pPr>
              <w:pStyle w:val="a8"/>
              <w:spacing w:line="400" w:lineRule="exact"/>
              <w:jc w:val="left"/>
              <w:rPr>
                <w:rFonts w:asciiTheme="minorEastAsia" w:hAnsiTheme="minorEastAsia"/>
              </w:rPr>
            </w:pPr>
            <w:r>
              <w:rPr>
                <w:rFonts w:asciiTheme="minorEastAsia" w:hAnsiTheme="minorEastAsia" w:hint="eastAsia"/>
              </w:rPr>
              <w:t>开封市英伦春天15号楼1单元101房</w:t>
            </w:r>
          </w:p>
        </w:tc>
        <w:tc>
          <w:tcPr>
            <w:tcW w:w="1418" w:type="dxa"/>
            <w:gridSpan w:val="2"/>
            <w:vAlign w:val="center"/>
          </w:tcPr>
          <w:p w:rsidR="008A10FC" w:rsidRDefault="006312A2">
            <w:pPr>
              <w:pStyle w:val="a8"/>
              <w:spacing w:line="400" w:lineRule="exact"/>
              <w:jc w:val="center"/>
              <w:rPr>
                <w:rFonts w:asciiTheme="minorEastAsia" w:hAnsiTheme="minorEastAsia"/>
              </w:rPr>
            </w:pPr>
            <w:r>
              <w:rPr>
                <w:rFonts w:asciiTheme="minorEastAsia" w:hAnsiTheme="minorEastAsia"/>
              </w:rPr>
              <w:t>115127.30</w:t>
            </w:r>
          </w:p>
        </w:tc>
        <w:tc>
          <w:tcPr>
            <w:tcW w:w="709" w:type="dxa"/>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元</w:t>
            </w:r>
          </w:p>
        </w:tc>
      </w:tr>
      <w:tr w:rsidR="008A10FC">
        <w:trPr>
          <w:trHeight w:val="510"/>
        </w:trPr>
        <w:tc>
          <w:tcPr>
            <w:tcW w:w="849" w:type="dxa"/>
            <w:vMerge/>
            <w:vAlign w:val="center"/>
          </w:tcPr>
          <w:p w:rsidR="008A10FC" w:rsidRDefault="008A10FC">
            <w:pPr>
              <w:pStyle w:val="a8"/>
              <w:spacing w:line="400" w:lineRule="exact"/>
              <w:jc w:val="center"/>
              <w:rPr>
                <w:rFonts w:asciiTheme="minorEastAsia" w:hAnsiTheme="minorEastAsia"/>
              </w:rPr>
            </w:pPr>
          </w:p>
        </w:tc>
        <w:tc>
          <w:tcPr>
            <w:tcW w:w="1560" w:type="dxa"/>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序号</w:t>
            </w:r>
          </w:p>
        </w:tc>
        <w:tc>
          <w:tcPr>
            <w:tcW w:w="1701" w:type="dxa"/>
            <w:gridSpan w:val="2"/>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名称</w:t>
            </w:r>
          </w:p>
        </w:tc>
        <w:tc>
          <w:tcPr>
            <w:tcW w:w="1722" w:type="dxa"/>
            <w:gridSpan w:val="2"/>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品牌（如有）</w:t>
            </w:r>
          </w:p>
        </w:tc>
        <w:tc>
          <w:tcPr>
            <w:tcW w:w="1538" w:type="dxa"/>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规格型号</w:t>
            </w:r>
          </w:p>
        </w:tc>
        <w:tc>
          <w:tcPr>
            <w:tcW w:w="1135" w:type="dxa"/>
            <w:gridSpan w:val="2"/>
            <w:vAlign w:val="center"/>
          </w:tcPr>
          <w:p w:rsidR="008A10FC" w:rsidRDefault="006312A2">
            <w:pPr>
              <w:pStyle w:val="a8"/>
              <w:spacing w:line="400" w:lineRule="exact"/>
              <w:ind w:rightChars="83" w:right="174"/>
              <w:jc w:val="center"/>
              <w:rPr>
                <w:rFonts w:asciiTheme="minorEastAsia" w:hAnsiTheme="minorEastAsia"/>
              </w:rPr>
            </w:pPr>
            <w:r>
              <w:rPr>
                <w:rFonts w:asciiTheme="minorEastAsia" w:hAnsiTheme="minorEastAsia" w:hint="eastAsia"/>
              </w:rPr>
              <w:t>数量</w:t>
            </w:r>
          </w:p>
        </w:tc>
        <w:tc>
          <w:tcPr>
            <w:tcW w:w="1276" w:type="dxa"/>
            <w:gridSpan w:val="2"/>
            <w:vAlign w:val="center"/>
          </w:tcPr>
          <w:p w:rsidR="008A10FC" w:rsidRDefault="006312A2">
            <w:pPr>
              <w:pStyle w:val="a8"/>
              <w:spacing w:line="400" w:lineRule="exact"/>
              <w:jc w:val="center"/>
              <w:rPr>
                <w:rFonts w:asciiTheme="minorEastAsia" w:hAnsiTheme="minorEastAsia"/>
              </w:rPr>
            </w:pPr>
            <w:r>
              <w:rPr>
                <w:rFonts w:asciiTheme="minorEastAsia" w:hAnsiTheme="minorEastAsia" w:hint="eastAsia"/>
              </w:rPr>
              <w:t>单价</w:t>
            </w:r>
          </w:p>
        </w:tc>
      </w:tr>
      <w:tr w:rsidR="008A10FC">
        <w:trPr>
          <w:trHeight w:val="510"/>
        </w:trPr>
        <w:tc>
          <w:tcPr>
            <w:tcW w:w="849" w:type="dxa"/>
            <w:vMerge/>
            <w:vAlign w:val="center"/>
          </w:tcPr>
          <w:p w:rsidR="008A10FC" w:rsidRDefault="008A10FC">
            <w:pPr>
              <w:pStyle w:val="a8"/>
              <w:spacing w:line="400" w:lineRule="exact"/>
              <w:jc w:val="center"/>
              <w:rPr>
                <w:rFonts w:asciiTheme="minorEastAsia" w:hAnsiTheme="minorEastAsia" w:cs="楷体_GB2312"/>
              </w:rPr>
            </w:pPr>
          </w:p>
        </w:tc>
        <w:tc>
          <w:tcPr>
            <w:tcW w:w="1560" w:type="dxa"/>
            <w:vAlign w:val="center"/>
          </w:tcPr>
          <w:p w:rsidR="008A10FC" w:rsidRPr="00837117" w:rsidRDefault="00622196">
            <w:pPr>
              <w:pStyle w:val="a8"/>
              <w:spacing w:line="400" w:lineRule="exact"/>
              <w:jc w:val="center"/>
              <w:rPr>
                <w:rFonts w:asciiTheme="minorEastAsia" w:hAnsiTheme="minorEastAsia" w:cs="楷体_GB2312"/>
                <w:color w:val="000000" w:themeColor="text1"/>
              </w:rPr>
            </w:pPr>
            <w:r>
              <w:rPr>
                <w:rFonts w:asciiTheme="minorEastAsia" w:hAnsiTheme="minorEastAsia" w:cs="楷体_GB2312" w:hint="eastAsia"/>
                <w:color w:val="000000" w:themeColor="text1"/>
              </w:rPr>
              <w:t>1</w:t>
            </w:r>
          </w:p>
        </w:tc>
        <w:tc>
          <w:tcPr>
            <w:tcW w:w="1701"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见附件1</w:t>
            </w:r>
          </w:p>
        </w:tc>
        <w:tc>
          <w:tcPr>
            <w:tcW w:w="1722"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见附件1</w:t>
            </w:r>
          </w:p>
        </w:tc>
        <w:tc>
          <w:tcPr>
            <w:tcW w:w="1538" w:type="dxa"/>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见附件1</w:t>
            </w:r>
          </w:p>
        </w:tc>
        <w:tc>
          <w:tcPr>
            <w:tcW w:w="1135"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见附件1</w:t>
            </w:r>
          </w:p>
        </w:tc>
        <w:tc>
          <w:tcPr>
            <w:tcW w:w="1276"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见附件1</w:t>
            </w:r>
          </w:p>
        </w:tc>
      </w:tr>
      <w:tr w:rsidR="008A10FC">
        <w:trPr>
          <w:trHeight w:val="1828"/>
        </w:trPr>
        <w:tc>
          <w:tcPr>
            <w:tcW w:w="849" w:type="dxa"/>
            <w:vMerge w:val="restart"/>
            <w:vAlign w:val="center"/>
          </w:tcPr>
          <w:p w:rsidR="008A10FC" w:rsidRDefault="006312A2">
            <w:pPr>
              <w:pStyle w:val="a8"/>
              <w:spacing w:line="400" w:lineRule="exact"/>
              <w:jc w:val="center"/>
              <w:rPr>
                <w:rFonts w:asciiTheme="minorEastAsia" w:hAnsiTheme="minorEastAsia" w:cs="楷体_GB2312"/>
              </w:rPr>
            </w:pPr>
            <w:r>
              <w:rPr>
                <w:rFonts w:ascii="宋体" w:eastAsia="宋体" w:hAnsi="宋体" w:cs="宋体" w:hint="eastAsia"/>
              </w:rPr>
              <w:t>汴财竞谈-2022-2-</w:t>
            </w:r>
            <w:r>
              <w:rPr>
                <w:rFonts w:asciiTheme="minorEastAsia" w:hAnsiTheme="minorEastAsia" w:cs="宋体" w:hint="eastAsia"/>
              </w:rPr>
              <w:t>4</w:t>
            </w:r>
          </w:p>
        </w:tc>
        <w:tc>
          <w:tcPr>
            <w:tcW w:w="2694" w:type="dxa"/>
            <w:gridSpan w:val="2"/>
            <w:vAlign w:val="center"/>
          </w:tcPr>
          <w:p w:rsidR="008A10FC" w:rsidRPr="00837117" w:rsidRDefault="006312A2">
            <w:pPr>
              <w:pStyle w:val="a8"/>
              <w:spacing w:line="400" w:lineRule="exact"/>
              <w:jc w:val="left"/>
              <w:rPr>
                <w:rFonts w:asciiTheme="minorEastAsia" w:hAnsiTheme="minorEastAsia" w:cs="楷体_GB2312"/>
                <w:color w:val="000000" w:themeColor="text1"/>
              </w:rPr>
            </w:pPr>
            <w:r w:rsidRPr="00837117">
              <w:rPr>
                <w:rFonts w:ascii="宋体" w:eastAsia="宋体" w:hAnsi="宋体" w:cs="宋体" w:hint="eastAsia"/>
                <w:color w:val="000000" w:themeColor="text1"/>
              </w:rPr>
              <w:t>皮尺20个、实心球10个、篮球120个、排球90个、扫把30个、打印纸28包等</w:t>
            </w:r>
          </w:p>
        </w:tc>
        <w:tc>
          <w:tcPr>
            <w:tcW w:w="1560" w:type="dxa"/>
            <w:gridSpan w:val="2"/>
            <w:vAlign w:val="center"/>
          </w:tcPr>
          <w:p w:rsidR="008A10FC" w:rsidRPr="00837117" w:rsidRDefault="006312A2">
            <w:pPr>
              <w:pStyle w:val="a8"/>
              <w:spacing w:line="400" w:lineRule="exact"/>
              <w:jc w:val="left"/>
              <w:rPr>
                <w:rFonts w:asciiTheme="minorEastAsia" w:hAnsiTheme="minorEastAsia" w:cs="宋体"/>
                <w:color w:val="000000" w:themeColor="text1"/>
              </w:rPr>
            </w:pPr>
            <w:r w:rsidRPr="00837117">
              <w:rPr>
                <w:rFonts w:asciiTheme="minorEastAsia" w:hAnsiTheme="minorEastAsia"/>
                <w:color w:val="000000" w:themeColor="text1"/>
              </w:rPr>
              <w:t>河南惠思通电子科技有限公司</w:t>
            </w:r>
          </w:p>
        </w:tc>
        <w:tc>
          <w:tcPr>
            <w:tcW w:w="2551" w:type="dxa"/>
            <w:gridSpan w:val="3"/>
            <w:vAlign w:val="center"/>
          </w:tcPr>
          <w:p w:rsidR="008A10FC" w:rsidRPr="00837117" w:rsidRDefault="006312A2">
            <w:pPr>
              <w:pStyle w:val="a8"/>
              <w:spacing w:line="400" w:lineRule="exact"/>
              <w:jc w:val="left"/>
              <w:rPr>
                <w:rFonts w:asciiTheme="minorEastAsia" w:hAnsiTheme="minorEastAsia"/>
                <w:color w:val="000000" w:themeColor="text1"/>
              </w:rPr>
            </w:pPr>
            <w:r w:rsidRPr="00837117">
              <w:rPr>
                <w:rFonts w:asciiTheme="minorEastAsia" w:hAnsiTheme="minorEastAsia" w:hint="eastAsia"/>
                <w:color w:val="000000" w:themeColor="text1"/>
              </w:rPr>
              <w:t>河南省郑州市管城回族区冯庄东路东、白桦路北鑫苑城6号院6号楼5层502号</w:t>
            </w:r>
          </w:p>
        </w:tc>
        <w:tc>
          <w:tcPr>
            <w:tcW w:w="1418" w:type="dxa"/>
            <w:gridSpan w:val="2"/>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color w:val="000000" w:themeColor="text1"/>
              </w:rPr>
              <w:t>45000.00</w:t>
            </w:r>
          </w:p>
        </w:tc>
        <w:tc>
          <w:tcPr>
            <w:tcW w:w="709" w:type="dxa"/>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元</w:t>
            </w:r>
          </w:p>
        </w:tc>
      </w:tr>
      <w:tr w:rsidR="008A10FC">
        <w:trPr>
          <w:trHeight w:val="510"/>
        </w:trPr>
        <w:tc>
          <w:tcPr>
            <w:tcW w:w="849" w:type="dxa"/>
            <w:vMerge/>
            <w:vAlign w:val="center"/>
          </w:tcPr>
          <w:p w:rsidR="008A10FC" w:rsidRDefault="008A10FC">
            <w:pPr>
              <w:pStyle w:val="a8"/>
              <w:spacing w:line="400" w:lineRule="exact"/>
              <w:jc w:val="center"/>
              <w:rPr>
                <w:rFonts w:asciiTheme="minorEastAsia" w:hAnsiTheme="minorEastAsia" w:cs="楷体_GB2312"/>
              </w:rPr>
            </w:pPr>
          </w:p>
        </w:tc>
        <w:tc>
          <w:tcPr>
            <w:tcW w:w="1560" w:type="dxa"/>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序号</w:t>
            </w:r>
          </w:p>
        </w:tc>
        <w:tc>
          <w:tcPr>
            <w:tcW w:w="1701" w:type="dxa"/>
            <w:gridSpan w:val="2"/>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名称</w:t>
            </w:r>
          </w:p>
        </w:tc>
        <w:tc>
          <w:tcPr>
            <w:tcW w:w="1722" w:type="dxa"/>
            <w:gridSpan w:val="2"/>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品牌（如有）</w:t>
            </w:r>
          </w:p>
        </w:tc>
        <w:tc>
          <w:tcPr>
            <w:tcW w:w="1538" w:type="dxa"/>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规格型号</w:t>
            </w:r>
          </w:p>
        </w:tc>
        <w:tc>
          <w:tcPr>
            <w:tcW w:w="1135" w:type="dxa"/>
            <w:gridSpan w:val="2"/>
            <w:vAlign w:val="center"/>
          </w:tcPr>
          <w:p w:rsidR="008A10FC" w:rsidRPr="00837117" w:rsidRDefault="006312A2">
            <w:pPr>
              <w:pStyle w:val="a8"/>
              <w:spacing w:line="400" w:lineRule="exact"/>
              <w:ind w:rightChars="83" w:right="174"/>
              <w:jc w:val="center"/>
              <w:rPr>
                <w:rFonts w:asciiTheme="minorEastAsia" w:hAnsiTheme="minorEastAsia"/>
                <w:color w:val="000000" w:themeColor="text1"/>
              </w:rPr>
            </w:pPr>
            <w:r w:rsidRPr="00837117">
              <w:rPr>
                <w:rFonts w:asciiTheme="minorEastAsia" w:hAnsiTheme="minorEastAsia" w:hint="eastAsia"/>
                <w:color w:val="000000" w:themeColor="text1"/>
              </w:rPr>
              <w:t>数量</w:t>
            </w:r>
          </w:p>
        </w:tc>
        <w:tc>
          <w:tcPr>
            <w:tcW w:w="1276" w:type="dxa"/>
            <w:gridSpan w:val="2"/>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单价</w:t>
            </w:r>
          </w:p>
        </w:tc>
      </w:tr>
      <w:tr w:rsidR="008A10FC">
        <w:trPr>
          <w:trHeight w:val="510"/>
        </w:trPr>
        <w:tc>
          <w:tcPr>
            <w:tcW w:w="849" w:type="dxa"/>
            <w:vMerge/>
            <w:vAlign w:val="center"/>
          </w:tcPr>
          <w:p w:rsidR="008A10FC" w:rsidRDefault="008A10FC">
            <w:pPr>
              <w:pStyle w:val="a8"/>
              <w:spacing w:line="400" w:lineRule="exact"/>
              <w:jc w:val="center"/>
              <w:rPr>
                <w:rFonts w:asciiTheme="minorEastAsia" w:hAnsiTheme="minorEastAsia" w:cs="楷体_GB2312"/>
              </w:rPr>
            </w:pPr>
          </w:p>
        </w:tc>
        <w:tc>
          <w:tcPr>
            <w:tcW w:w="1560" w:type="dxa"/>
            <w:vAlign w:val="center"/>
          </w:tcPr>
          <w:p w:rsidR="008A10FC" w:rsidRPr="00837117" w:rsidRDefault="00622196">
            <w:pPr>
              <w:pStyle w:val="a8"/>
              <w:spacing w:line="400" w:lineRule="exact"/>
              <w:jc w:val="center"/>
              <w:rPr>
                <w:rFonts w:asciiTheme="minorEastAsia" w:hAnsiTheme="minorEastAsia" w:cs="楷体_GB2312"/>
                <w:color w:val="000000" w:themeColor="text1"/>
              </w:rPr>
            </w:pPr>
            <w:r>
              <w:rPr>
                <w:rFonts w:asciiTheme="minorEastAsia" w:hAnsiTheme="minorEastAsia" w:cs="楷体_GB2312" w:hint="eastAsia"/>
                <w:color w:val="000000" w:themeColor="text1"/>
              </w:rPr>
              <w:t>1</w:t>
            </w:r>
          </w:p>
        </w:tc>
        <w:tc>
          <w:tcPr>
            <w:tcW w:w="1701"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见附件2</w:t>
            </w:r>
          </w:p>
        </w:tc>
        <w:tc>
          <w:tcPr>
            <w:tcW w:w="1722"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见附件2</w:t>
            </w:r>
          </w:p>
        </w:tc>
        <w:tc>
          <w:tcPr>
            <w:tcW w:w="1538" w:type="dxa"/>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见附件2</w:t>
            </w:r>
          </w:p>
        </w:tc>
        <w:tc>
          <w:tcPr>
            <w:tcW w:w="1135"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见附件2</w:t>
            </w:r>
          </w:p>
        </w:tc>
        <w:tc>
          <w:tcPr>
            <w:tcW w:w="1276"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见附件2</w:t>
            </w:r>
          </w:p>
        </w:tc>
      </w:tr>
      <w:tr w:rsidR="008A10FC">
        <w:trPr>
          <w:trHeight w:val="714"/>
        </w:trPr>
        <w:tc>
          <w:tcPr>
            <w:tcW w:w="849" w:type="dxa"/>
            <w:vMerge w:val="restart"/>
            <w:vAlign w:val="center"/>
          </w:tcPr>
          <w:p w:rsidR="008A10FC" w:rsidRDefault="006312A2">
            <w:pPr>
              <w:pStyle w:val="a8"/>
              <w:spacing w:line="400" w:lineRule="exact"/>
              <w:jc w:val="center"/>
              <w:rPr>
                <w:rFonts w:asciiTheme="minorEastAsia" w:hAnsiTheme="minorEastAsia" w:cs="楷体_GB2312"/>
              </w:rPr>
            </w:pPr>
            <w:r>
              <w:rPr>
                <w:rFonts w:ascii="宋体" w:eastAsia="宋体" w:hAnsi="宋体" w:cs="宋体" w:hint="eastAsia"/>
              </w:rPr>
              <w:t>汴财竞谈-2022-2-</w:t>
            </w:r>
            <w:r>
              <w:rPr>
                <w:rFonts w:asciiTheme="minorEastAsia" w:hAnsiTheme="minorEastAsia" w:cs="宋体" w:hint="eastAsia"/>
              </w:rPr>
              <w:t>6</w:t>
            </w:r>
          </w:p>
        </w:tc>
        <w:tc>
          <w:tcPr>
            <w:tcW w:w="2694" w:type="dxa"/>
            <w:gridSpan w:val="2"/>
            <w:vAlign w:val="center"/>
          </w:tcPr>
          <w:p w:rsidR="008A10FC" w:rsidRPr="00837117" w:rsidRDefault="006312A2">
            <w:pPr>
              <w:pStyle w:val="a8"/>
              <w:spacing w:line="400" w:lineRule="exact"/>
              <w:jc w:val="left"/>
              <w:rPr>
                <w:rFonts w:asciiTheme="minorEastAsia" w:hAnsiTheme="minorEastAsia" w:cs="楷体_GB2312"/>
                <w:color w:val="000000" w:themeColor="text1"/>
              </w:rPr>
            </w:pPr>
            <w:r w:rsidRPr="00837117">
              <w:rPr>
                <w:rFonts w:ascii="宋体" w:eastAsia="宋体" w:hAnsi="宋体" w:cs="宋体" w:hint="eastAsia"/>
                <w:color w:val="000000" w:themeColor="text1"/>
              </w:rPr>
              <w:t>手套710双、毛巾48条、洗洁精8瓶、音响5个、倒车影像5个、起动机10个等</w:t>
            </w:r>
          </w:p>
        </w:tc>
        <w:tc>
          <w:tcPr>
            <w:tcW w:w="1560" w:type="dxa"/>
            <w:gridSpan w:val="2"/>
            <w:vAlign w:val="center"/>
          </w:tcPr>
          <w:p w:rsidR="008A10FC" w:rsidRPr="00837117" w:rsidRDefault="006312A2">
            <w:pPr>
              <w:pStyle w:val="a8"/>
              <w:spacing w:line="400" w:lineRule="exact"/>
              <w:jc w:val="left"/>
              <w:rPr>
                <w:rFonts w:asciiTheme="minorEastAsia" w:hAnsiTheme="minorEastAsia" w:cs="宋体"/>
                <w:color w:val="000000" w:themeColor="text1"/>
              </w:rPr>
            </w:pPr>
            <w:r w:rsidRPr="00837117">
              <w:rPr>
                <w:rFonts w:asciiTheme="minorEastAsia" w:hAnsiTheme="minorEastAsia"/>
                <w:color w:val="000000" w:themeColor="text1"/>
              </w:rPr>
              <w:t>河南惠思通电子科技有限公司</w:t>
            </w:r>
          </w:p>
        </w:tc>
        <w:tc>
          <w:tcPr>
            <w:tcW w:w="2551" w:type="dxa"/>
            <w:gridSpan w:val="3"/>
            <w:vAlign w:val="center"/>
          </w:tcPr>
          <w:p w:rsidR="008A10FC" w:rsidRPr="00837117" w:rsidRDefault="006312A2">
            <w:pPr>
              <w:pStyle w:val="a8"/>
              <w:spacing w:line="400" w:lineRule="exact"/>
              <w:jc w:val="left"/>
              <w:rPr>
                <w:rFonts w:asciiTheme="minorEastAsia" w:hAnsiTheme="minorEastAsia"/>
                <w:color w:val="000000" w:themeColor="text1"/>
              </w:rPr>
            </w:pPr>
            <w:r w:rsidRPr="00837117">
              <w:rPr>
                <w:rFonts w:asciiTheme="minorEastAsia" w:hAnsiTheme="minorEastAsia" w:hint="eastAsia"/>
                <w:color w:val="000000" w:themeColor="text1"/>
              </w:rPr>
              <w:t>河南省郑州市管城回族区冯庄东路东、白桦路北鑫苑城6号院6号楼5层502号</w:t>
            </w:r>
          </w:p>
        </w:tc>
        <w:tc>
          <w:tcPr>
            <w:tcW w:w="1418" w:type="dxa"/>
            <w:gridSpan w:val="2"/>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color w:val="000000" w:themeColor="text1"/>
              </w:rPr>
              <w:t>114100.00</w:t>
            </w:r>
          </w:p>
        </w:tc>
        <w:tc>
          <w:tcPr>
            <w:tcW w:w="709" w:type="dxa"/>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元</w:t>
            </w:r>
          </w:p>
        </w:tc>
      </w:tr>
      <w:tr w:rsidR="008A10FC">
        <w:trPr>
          <w:trHeight w:val="510"/>
        </w:trPr>
        <w:tc>
          <w:tcPr>
            <w:tcW w:w="849" w:type="dxa"/>
            <w:vMerge/>
            <w:vAlign w:val="center"/>
          </w:tcPr>
          <w:p w:rsidR="008A10FC" w:rsidRDefault="008A10FC">
            <w:pPr>
              <w:pStyle w:val="a8"/>
              <w:spacing w:line="400" w:lineRule="exact"/>
              <w:jc w:val="center"/>
              <w:rPr>
                <w:rFonts w:asciiTheme="minorEastAsia" w:hAnsiTheme="minorEastAsia" w:cs="楷体_GB2312"/>
              </w:rPr>
            </w:pPr>
          </w:p>
        </w:tc>
        <w:tc>
          <w:tcPr>
            <w:tcW w:w="1560" w:type="dxa"/>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序号</w:t>
            </w:r>
          </w:p>
        </w:tc>
        <w:tc>
          <w:tcPr>
            <w:tcW w:w="1701" w:type="dxa"/>
            <w:gridSpan w:val="2"/>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名称</w:t>
            </w:r>
          </w:p>
        </w:tc>
        <w:tc>
          <w:tcPr>
            <w:tcW w:w="1722" w:type="dxa"/>
            <w:gridSpan w:val="2"/>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品牌（如有）</w:t>
            </w:r>
          </w:p>
        </w:tc>
        <w:tc>
          <w:tcPr>
            <w:tcW w:w="1538" w:type="dxa"/>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规格型号</w:t>
            </w:r>
          </w:p>
        </w:tc>
        <w:tc>
          <w:tcPr>
            <w:tcW w:w="1135" w:type="dxa"/>
            <w:gridSpan w:val="2"/>
            <w:vAlign w:val="center"/>
          </w:tcPr>
          <w:p w:rsidR="008A10FC" w:rsidRPr="00837117" w:rsidRDefault="006312A2">
            <w:pPr>
              <w:pStyle w:val="a8"/>
              <w:spacing w:line="400" w:lineRule="exact"/>
              <w:ind w:rightChars="83" w:right="174"/>
              <w:jc w:val="center"/>
              <w:rPr>
                <w:rFonts w:asciiTheme="minorEastAsia" w:hAnsiTheme="minorEastAsia"/>
                <w:color w:val="000000" w:themeColor="text1"/>
              </w:rPr>
            </w:pPr>
            <w:r w:rsidRPr="00837117">
              <w:rPr>
                <w:rFonts w:asciiTheme="minorEastAsia" w:hAnsiTheme="minorEastAsia" w:hint="eastAsia"/>
                <w:color w:val="000000" w:themeColor="text1"/>
              </w:rPr>
              <w:t>数量</w:t>
            </w:r>
          </w:p>
        </w:tc>
        <w:tc>
          <w:tcPr>
            <w:tcW w:w="1276" w:type="dxa"/>
            <w:gridSpan w:val="2"/>
            <w:vAlign w:val="center"/>
          </w:tcPr>
          <w:p w:rsidR="008A10FC" w:rsidRPr="00837117" w:rsidRDefault="006312A2">
            <w:pPr>
              <w:pStyle w:val="a8"/>
              <w:spacing w:line="400" w:lineRule="exact"/>
              <w:jc w:val="center"/>
              <w:rPr>
                <w:rFonts w:asciiTheme="minorEastAsia" w:hAnsiTheme="minorEastAsia"/>
                <w:color w:val="000000" w:themeColor="text1"/>
              </w:rPr>
            </w:pPr>
            <w:r w:rsidRPr="00837117">
              <w:rPr>
                <w:rFonts w:asciiTheme="minorEastAsia" w:hAnsiTheme="minorEastAsia" w:hint="eastAsia"/>
                <w:color w:val="000000" w:themeColor="text1"/>
              </w:rPr>
              <w:t>单价</w:t>
            </w:r>
          </w:p>
        </w:tc>
      </w:tr>
      <w:tr w:rsidR="008A10FC">
        <w:trPr>
          <w:trHeight w:val="510"/>
        </w:trPr>
        <w:tc>
          <w:tcPr>
            <w:tcW w:w="849" w:type="dxa"/>
            <w:vMerge/>
            <w:vAlign w:val="center"/>
          </w:tcPr>
          <w:p w:rsidR="008A10FC" w:rsidRDefault="008A10FC">
            <w:pPr>
              <w:pStyle w:val="a8"/>
              <w:spacing w:line="400" w:lineRule="exact"/>
              <w:jc w:val="center"/>
              <w:rPr>
                <w:rFonts w:asciiTheme="minorEastAsia" w:hAnsiTheme="minorEastAsia" w:cs="楷体_GB2312"/>
              </w:rPr>
            </w:pPr>
          </w:p>
        </w:tc>
        <w:tc>
          <w:tcPr>
            <w:tcW w:w="1560" w:type="dxa"/>
            <w:vAlign w:val="center"/>
          </w:tcPr>
          <w:p w:rsidR="008A10FC" w:rsidRPr="00837117" w:rsidRDefault="00622196">
            <w:pPr>
              <w:pStyle w:val="a8"/>
              <w:spacing w:line="400" w:lineRule="exact"/>
              <w:jc w:val="center"/>
              <w:rPr>
                <w:rFonts w:asciiTheme="minorEastAsia" w:hAnsiTheme="minorEastAsia" w:cs="楷体_GB2312"/>
                <w:color w:val="000000" w:themeColor="text1"/>
              </w:rPr>
            </w:pPr>
            <w:r>
              <w:rPr>
                <w:rFonts w:asciiTheme="minorEastAsia" w:hAnsiTheme="minorEastAsia" w:cs="楷体_GB2312" w:hint="eastAsia"/>
                <w:color w:val="000000" w:themeColor="text1"/>
              </w:rPr>
              <w:t>1</w:t>
            </w:r>
          </w:p>
        </w:tc>
        <w:tc>
          <w:tcPr>
            <w:tcW w:w="1701"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见附件3</w:t>
            </w:r>
          </w:p>
        </w:tc>
        <w:tc>
          <w:tcPr>
            <w:tcW w:w="1722"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见附件3</w:t>
            </w:r>
          </w:p>
        </w:tc>
        <w:tc>
          <w:tcPr>
            <w:tcW w:w="1538" w:type="dxa"/>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见附件3</w:t>
            </w:r>
          </w:p>
        </w:tc>
        <w:tc>
          <w:tcPr>
            <w:tcW w:w="1135"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见附件3</w:t>
            </w:r>
          </w:p>
        </w:tc>
        <w:tc>
          <w:tcPr>
            <w:tcW w:w="1276" w:type="dxa"/>
            <w:gridSpan w:val="2"/>
            <w:vAlign w:val="center"/>
          </w:tcPr>
          <w:p w:rsidR="008A10FC" w:rsidRPr="00837117" w:rsidRDefault="00622196">
            <w:pPr>
              <w:pStyle w:val="a8"/>
              <w:spacing w:line="400" w:lineRule="exact"/>
              <w:jc w:val="center"/>
              <w:rPr>
                <w:rFonts w:asciiTheme="minorEastAsia" w:hAnsiTheme="minorEastAsia"/>
                <w:color w:val="000000" w:themeColor="text1"/>
              </w:rPr>
            </w:pPr>
            <w:r>
              <w:rPr>
                <w:rFonts w:asciiTheme="minorEastAsia" w:hAnsiTheme="minorEastAsia" w:hint="eastAsia"/>
                <w:color w:val="000000" w:themeColor="text1"/>
              </w:rPr>
              <w:t>见附件3</w:t>
            </w:r>
          </w:p>
        </w:tc>
      </w:tr>
    </w:tbl>
    <w:p w:rsidR="008A10FC" w:rsidRDefault="006312A2">
      <w:pPr>
        <w:widowControl/>
        <w:adjustRightInd w:val="0"/>
        <w:spacing w:line="40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t>三、评审专家名单</w:t>
      </w:r>
    </w:p>
    <w:p w:rsidR="008A10FC" w:rsidRDefault="006312A2">
      <w:pPr>
        <w:widowControl/>
        <w:adjustRightInd w:val="0"/>
        <w:spacing w:line="400"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高新艳、程丽芳、葛华</w:t>
      </w:r>
    </w:p>
    <w:p w:rsidR="008A10FC" w:rsidRDefault="006312A2">
      <w:pPr>
        <w:widowControl/>
        <w:adjustRightInd w:val="0"/>
        <w:spacing w:line="40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lastRenderedPageBreak/>
        <w:t>四、代理服务收费标准及金额</w:t>
      </w:r>
    </w:p>
    <w:p w:rsidR="008A10FC" w:rsidRDefault="006312A2">
      <w:pPr>
        <w:widowControl/>
        <w:adjustRightInd w:val="0"/>
        <w:spacing w:line="400"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收费标准：按照竞争性谈判文件规定收取</w:t>
      </w:r>
      <w:r>
        <w:rPr>
          <w:rFonts w:ascii="宋体" w:eastAsia="宋体" w:hAnsi="宋体" w:cs="Times New Roman" w:hint="eastAsia"/>
          <w:sz w:val="24"/>
          <w:szCs w:val="24"/>
        </w:rPr>
        <w:t>，第三包段：233</w:t>
      </w:r>
      <w:r w:rsidR="00A9791F">
        <w:rPr>
          <w:rFonts w:ascii="宋体" w:eastAsia="宋体" w:hAnsi="宋体" w:cs="Times New Roman" w:hint="eastAsia"/>
          <w:sz w:val="24"/>
          <w:szCs w:val="24"/>
        </w:rPr>
        <w:t>8</w:t>
      </w:r>
      <w:r>
        <w:rPr>
          <w:rFonts w:ascii="宋体" w:eastAsia="宋体" w:hAnsi="宋体" w:cs="Times New Roman" w:hint="eastAsia"/>
          <w:sz w:val="24"/>
          <w:szCs w:val="24"/>
        </w:rPr>
        <w:t>元，第四包段：1031元</w:t>
      </w:r>
      <w:r w:rsidR="00FF0843">
        <w:rPr>
          <w:rFonts w:ascii="宋体" w:eastAsia="宋体" w:hAnsi="宋体" w:cs="Times New Roman" w:hint="eastAsia"/>
          <w:sz w:val="24"/>
          <w:szCs w:val="24"/>
        </w:rPr>
        <w:t>，</w:t>
      </w:r>
      <w:r>
        <w:rPr>
          <w:rFonts w:ascii="宋体" w:eastAsia="宋体" w:hAnsi="宋体" w:cs="Times New Roman" w:hint="eastAsia"/>
          <w:sz w:val="24"/>
          <w:szCs w:val="24"/>
        </w:rPr>
        <w:t>第六包段：26</w:t>
      </w:r>
      <w:r w:rsidR="00A9791F">
        <w:rPr>
          <w:rFonts w:ascii="宋体" w:eastAsia="宋体" w:hAnsi="宋体" w:cs="Times New Roman" w:hint="eastAsia"/>
          <w:sz w:val="24"/>
          <w:szCs w:val="24"/>
        </w:rPr>
        <w:t>10</w:t>
      </w:r>
      <w:r>
        <w:rPr>
          <w:rFonts w:ascii="宋体" w:eastAsia="宋体" w:hAnsi="宋体" w:cs="Times New Roman" w:hint="eastAsia"/>
          <w:sz w:val="24"/>
          <w:szCs w:val="24"/>
        </w:rPr>
        <w:t>元。</w:t>
      </w:r>
    </w:p>
    <w:p w:rsidR="008A10FC" w:rsidRDefault="006312A2">
      <w:pPr>
        <w:widowControl/>
        <w:adjustRightInd w:val="0"/>
        <w:spacing w:line="400" w:lineRule="exact"/>
        <w:rPr>
          <w:rFonts w:asciiTheme="majorEastAsia" w:eastAsiaTheme="majorEastAsia" w:hAnsiTheme="majorEastAsia"/>
          <w:sz w:val="24"/>
          <w:szCs w:val="24"/>
        </w:rPr>
      </w:pPr>
      <w:r>
        <w:rPr>
          <w:rFonts w:asciiTheme="majorEastAsia" w:eastAsiaTheme="majorEastAsia" w:hAnsiTheme="majorEastAsia" w:hint="eastAsia"/>
          <w:sz w:val="24"/>
          <w:szCs w:val="24"/>
        </w:rPr>
        <w:t>收费金额：597</w:t>
      </w:r>
      <w:r w:rsidR="00813404">
        <w:rPr>
          <w:rFonts w:asciiTheme="majorEastAsia" w:eastAsiaTheme="majorEastAsia" w:hAnsiTheme="majorEastAsia" w:hint="eastAsia"/>
          <w:sz w:val="24"/>
          <w:szCs w:val="24"/>
        </w:rPr>
        <w:t>9</w:t>
      </w:r>
      <w:r>
        <w:rPr>
          <w:rFonts w:asciiTheme="majorEastAsia" w:eastAsiaTheme="majorEastAsia" w:hAnsiTheme="majorEastAsia" w:hint="eastAsia"/>
          <w:sz w:val="24"/>
          <w:szCs w:val="24"/>
        </w:rPr>
        <w:t>元</w:t>
      </w:r>
    </w:p>
    <w:p w:rsidR="008A10FC" w:rsidRDefault="006312A2">
      <w:pPr>
        <w:widowControl/>
        <w:adjustRightInd w:val="0"/>
        <w:spacing w:line="40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t>五、成交公告发布的媒介及成交公告期限</w:t>
      </w:r>
    </w:p>
    <w:p w:rsidR="008A10FC" w:rsidRDefault="006312A2">
      <w:pPr>
        <w:spacing w:line="400" w:lineRule="exact"/>
        <w:ind w:firstLineChars="200" w:firstLine="480"/>
        <w:rPr>
          <w:rFonts w:ascii="宋体" w:hAnsi="宋体"/>
          <w:sz w:val="24"/>
          <w:szCs w:val="24"/>
        </w:rPr>
      </w:pPr>
      <w:r>
        <w:rPr>
          <w:rFonts w:ascii="宋体" w:hAnsi="宋体" w:hint="eastAsia"/>
          <w:sz w:val="24"/>
          <w:szCs w:val="24"/>
        </w:rPr>
        <w:t>本次成交公告在《河南省政府采购网》、</w:t>
      </w:r>
      <w:r>
        <w:rPr>
          <w:rFonts w:ascii="宋体" w:hAnsi="宋体" w:cs="宋体" w:hint="eastAsia"/>
          <w:bCs/>
          <w:sz w:val="24"/>
          <w:szCs w:val="24"/>
        </w:rPr>
        <w:t>《开封市公共资源交易信息网》、《河南招标采购网》</w:t>
      </w:r>
      <w:r>
        <w:rPr>
          <w:rFonts w:ascii="宋体" w:hAnsi="宋体" w:hint="eastAsia"/>
          <w:sz w:val="24"/>
          <w:szCs w:val="24"/>
        </w:rPr>
        <w:t>上发布，成交公告期限为1个工作日。</w:t>
      </w:r>
    </w:p>
    <w:p w:rsidR="008A10FC" w:rsidRDefault="006312A2">
      <w:pPr>
        <w:widowControl/>
        <w:adjustRightInd w:val="0"/>
        <w:spacing w:line="40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t>六、其他补充事宜</w:t>
      </w:r>
    </w:p>
    <w:p w:rsidR="008A10FC" w:rsidRDefault="006312A2">
      <w:pPr>
        <w:spacing w:line="400" w:lineRule="exact"/>
        <w:ind w:firstLineChars="200" w:firstLine="480"/>
        <w:rPr>
          <w:rFonts w:ascii="宋体" w:hAnsi="宋体"/>
          <w:sz w:val="24"/>
          <w:szCs w:val="24"/>
        </w:rPr>
      </w:pPr>
      <w:r>
        <w:rPr>
          <w:rFonts w:ascii="宋体" w:hAnsi="宋体" w:hint="eastAsia"/>
          <w:sz w:val="24"/>
          <w:szCs w:val="24"/>
        </w:rPr>
        <w:t>1</w:t>
      </w:r>
      <w:r w:rsidR="00622196">
        <w:rPr>
          <w:rFonts w:ascii="宋体" w:hAnsi="宋体" w:hint="eastAsia"/>
          <w:sz w:val="24"/>
          <w:szCs w:val="24"/>
        </w:rPr>
        <w:t>、</w:t>
      </w:r>
      <w:r w:rsidR="000C1FEB" w:rsidRPr="000C1FEB">
        <w:rPr>
          <w:rFonts w:ascii="宋体" w:hAnsi="宋体" w:hint="eastAsia"/>
          <w:sz w:val="24"/>
          <w:szCs w:val="24"/>
        </w:rPr>
        <w:t>在谈判文件中规定的响应文件提交截止时间，第一、二、五包段，递交响应文件的供应商不足三家，不具备谈判条件，本项目第一、二、五包段谈判失败。</w:t>
      </w:r>
    </w:p>
    <w:p w:rsidR="008A10FC" w:rsidRDefault="00622196">
      <w:pPr>
        <w:spacing w:line="400" w:lineRule="exact"/>
        <w:ind w:firstLineChars="200" w:firstLine="480"/>
        <w:rPr>
          <w:rFonts w:ascii="宋体" w:hAnsi="宋体"/>
          <w:sz w:val="24"/>
          <w:szCs w:val="24"/>
        </w:rPr>
      </w:pPr>
      <w:r>
        <w:rPr>
          <w:rFonts w:ascii="宋体" w:hAnsi="宋体" w:hint="eastAsia"/>
          <w:sz w:val="24"/>
          <w:szCs w:val="24"/>
        </w:rPr>
        <w:t>2</w:t>
      </w:r>
      <w:r w:rsidR="006312A2">
        <w:rPr>
          <w:rFonts w:ascii="宋体" w:hAnsi="宋体" w:hint="eastAsia"/>
          <w:sz w:val="24"/>
          <w:szCs w:val="24"/>
        </w:rPr>
        <w:t>、</w:t>
      </w:r>
      <w:r w:rsidR="006312A2">
        <w:rPr>
          <w:rFonts w:ascii="宋体" w:hAnsi="宋体"/>
          <w:sz w:val="24"/>
          <w:szCs w:val="24"/>
        </w:rPr>
        <w:t>提出质疑的渠道和方式：根据汴公管办（2020）13号文规定，若供应商对上述结果有质疑,</w:t>
      </w:r>
      <w:r w:rsidR="00613BB2">
        <w:rPr>
          <w:rFonts w:ascii="宋体" w:hAnsi="宋体"/>
          <w:sz w:val="24"/>
          <w:szCs w:val="24"/>
        </w:rPr>
        <w:t>可在</w:t>
      </w:r>
      <w:r w:rsidR="00613BB2">
        <w:rPr>
          <w:rFonts w:ascii="宋体" w:hAnsi="宋体" w:hint="eastAsia"/>
          <w:sz w:val="24"/>
          <w:szCs w:val="24"/>
        </w:rPr>
        <w:t>成交</w:t>
      </w:r>
      <w:r w:rsidR="006312A2">
        <w:rPr>
          <w:rFonts w:ascii="宋体" w:hAnsi="宋体"/>
          <w:sz w:val="24"/>
          <w:szCs w:val="24"/>
        </w:rPr>
        <w:t>公告</w:t>
      </w:r>
      <w:r w:rsidR="00EB11EB">
        <w:rPr>
          <w:rFonts w:ascii="宋体" w:hAnsi="宋体" w:hint="eastAsia"/>
          <w:sz w:val="24"/>
          <w:szCs w:val="24"/>
        </w:rPr>
        <w:t>期限届满</w:t>
      </w:r>
      <w:r w:rsidR="006312A2">
        <w:rPr>
          <w:rFonts w:ascii="宋体" w:hAnsi="宋体"/>
          <w:sz w:val="24"/>
          <w:szCs w:val="24"/>
        </w:rPr>
        <w:t>之日起七个工作</w:t>
      </w:r>
      <w:bookmarkStart w:id="0" w:name="_GoBack"/>
      <w:bookmarkEnd w:id="0"/>
      <w:r w:rsidR="006312A2">
        <w:rPr>
          <w:rFonts w:ascii="宋体" w:hAnsi="宋体"/>
          <w:sz w:val="24"/>
          <w:szCs w:val="24"/>
        </w:rPr>
        <w:t>日内以线上形式向采购人提出质疑，逾期将不再受理，采购人应当自收到质疑之日起</w:t>
      </w:r>
      <w:r w:rsidR="004D5810">
        <w:rPr>
          <w:rFonts w:ascii="宋体" w:hAnsi="宋体" w:hint="eastAsia"/>
          <w:sz w:val="24"/>
          <w:szCs w:val="24"/>
        </w:rPr>
        <w:t>七</w:t>
      </w:r>
      <w:r w:rsidR="006312A2">
        <w:rPr>
          <w:rFonts w:ascii="宋体" w:hAnsi="宋体"/>
          <w:sz w:val="24"/>
          <w:szCs w:val="24"/>
        </w:rPr>
        <w:t>个工作日内作出答复,若质疑人对质疑处理意见有异议或者采购人未在规定的时间内作出答复的,质疑人可在规定时间内以线上形式向该项目行政监督部门提出投诉。（开封市公共资源交易信息网重要文件栏中有政府采购项目质疑、投诉文本格式及要求）</w:t>
      </w:r>
    </w:p>
    <w:p w:rsidR="008A10FC" w:rsidRDefault="006312A2">
      <w:pPr>
        <w:widowControl/>
        <w:adjustRightInd w:val="0"/>
        <w:spacing w:line="400" w:lineRule="exact"/>
        <w:rPr>
          <w:rFonts w:asciiTheme="majorEastAsia" w:eastAsiaTheme="majorEastAsia" w:hAnsiTheme="majorEastAsia"/>
          <w:b/>
          <w:sz w:val="24"/>
          <w:szCs w:val="24"/>
        </w:rPr>
      </w:pPr>
      <w:r>
        <w:rPr>
          <w:rFonts w:asciiTheme="majorEastAsia" w:eastAsiaTheme="majorEastAsia" w:hAnsiTheme="majorEastAsia" w:hint="eastAsia"/>
          <w:b/>
          <w:sz w:val="24"/>
          <w:szCs w:val="24"/>
        </w:rPr>
        <w:t>七、凡对本次公告内容提出询问，请按以下方式联系</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1.采购人信息</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名  称：开封大学</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地  址：</w:t>
      </w:r>
      <w:r>
        <w:rPr>
          <w:rFonts w:ascii="宋体" w:hAnsi="宋体"/>
          <w:sz w:val="24"/>
          <w:szCs w:val="24"/>
        </w:rPr>
        <w:t>河南省开封市东京大道开封大学</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联系人：李先生</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联系方式：</w:t>
      </w:r>
      <w:r>
        <w:rPr>
          <w:rFonts w:ascii="宋体" w:hAnsi="宋体"/>
          <w:sz w:val="24"/>
          <w:szCs w:val="24"/>
        </w:rPr>
        <w:t>0371-23810059</w:t>
      </w:r>
    </w:p>
    <w:p w:rsidR="008A10FC" w:rsidRDefault="006312A2">
      <w:pPr>
        <w:widowControl/>
        <w:spacing w:line="400" w:lineRule="exact"/>
        <w:rPr>
          <w:rFonts w:ascii="宋体" w:hAnsi="宋体" w:cs="宋体"/>
          <w:sz w:val="24"/>
          <w:szCs w:val="24"/>
        </w:rPr>
      </w:pPr>
      <w:r>
        <w:rPr>
          <w:rFonts w:ascii="宋体" w:hAnsi="宋体" w:cs="宋体" w:hint="eastAsia"/>
          <w:sz w:val="24"/>
          <w:szCs w:val="24"/>
        </w:rPr>
        <w:t xml:space="preserve">    2.采购代理机构信息</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名 称：</w:t>
      </w:r>
      <w:r>
        <w:rPr>
          <w:rFonts w:ascii="宋体" w:hAnsi="宋体" w:hint="eastAsia"/>
          <w:sz w:val="24"/>
          <w:szCs w:val="24"/>
        </w:rPr>
        <w:t>河南招标采购服务有限公司</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地 址：</w:t>
      </w:r>
      <w:r>
        <w:rPr>
          <w:rFonts w:ascii="宋体" w:hAnsi="宋体"/>
          <w:sz w:val="24"/>
          <w:szCs w:val="24"/>
        </w:rPr>
        <w:t>郑州市金水区纬四路13号</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联系人：刘女士</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联系方式：0371-</w:t>
      </w:r>
      <w:r>
        <w:rPr>
          <w:rFonts w:ascii="宋体" w:hAnsi="宋体" w:cs="宋体"/>
          <w:sz w:val="24"/>
          <w:szCs w:val="24"/>
        </w:rPr>
        <w:t>2</w:t>
      </w:r>
      <w:r>
        <w:rPr>
          <w:rFonts w:ascii="宋体" w:hAnsi="宋体" w:cs="宋体" w:hint="eastAsia"/>
          <w:sz w:val="24"/>
          <w:szCs w:val="24"/>
        </w:rPr>
        <w:t>2331167</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3.项目联系方式</w:t>
      </w:r>
    </w:p>
    <w:p w:rsidR="008A10FC" w:rsidRDefault="006312A2">
      <w:pPr>
        <w:widowControl/>
        <w:spacing w:line="400" w:lineRule="exact"/>
        <w:ind w:firstLineChars="200" w:firstLine="480"/>
        <w:rPr>
          <w:rFonts w:ascii="宋体" w:hAnsi="宋体" w:cs="宋体"/>
          <w:sz w:val="24"/>
          <w:szCs w:val="24"/>
        </w:rPr>
      </w:pPr>
      <w:r>
        <w:rPr>
          <w:rFonts w:ascii="宋体" w:hAnsi="宋体" w:cs="宋体" w:hint="eastAsia"/>
          <w:sz w:val="24"/>
          <w:szCs w:val="24"/>
        </w:rPr>
        <w:t>项目联系人：刘女士</w:t>
      </w:r>
    </w:p>
    <w:p w:rsidR="008A10FC" w:rsidRDefault="006312A2">
      <w:pPr>
        <w:spacing w:line="400" w:lineRule="exact"/>
        <w:ind w:firstLineChars="200" w:firstLine="480"/>
        <w:rPr>
          <w:rFonts w:ascii="宋体" w:hAnsi="宋体"/>
          <w:sz w:val="24"/>
          <w:szCs w:val="24"/>
        </w:rPr>
      </w:pPr>
      <w:r>
        <w:rPr>
          <w:rFonts w:ascii="宋体" w:hAnsi="宋体" w:cs="宋体" w:hint="eastAsia"/>
          <w:sz w:val="24"/>
          <w:szCs w:val="24"/>
        </w:rPr>
        <w:t>联系方式：0371-</w:t>
      </w:r>
      <w:r>
        <w:rPr>
          <w:rFonts w:ascii="宋体" w:hAnsi="宋体" w:cs="宋体"/>
          <w:sz w:val="24"/>
          <w:szCs w:val="24"/>
        </w:rPr>
        <w:t>2</w:t>
      </w:r>
      <w:r>
        <w:rPr>
          <w:rFonts w:ascii="宋体" w:hAnsi="宋体" w:cs="宋体" w:hint="eastAsia"/>
          <w:sz w:val="24"/>
          <w:szCs w:val="24"/>
        </w:rPr>
        <w:t>2331167</w:t>
      </w:r>
    </w:p>
    <w:p w:rsidR="008A10FC" w:rsidRDefault="008A10FC">
      <w:pPr>
        <w:jc w:val="center"/>
        <w:rPr>
          <w:b/>
          <w:sz w:val="24"/>
          <w:szCs w:val="24"/>
        </w:rPr>
      </w:pPr>
    </w:p>
    <w:p w:rsidR="008A10FC" w:rsidRDefault="008A10FC">
      <w:pPr>
        <w:jc w:val="center"/>
        <w:rPr>
          <w:b/>
          <w:sz w:val="24"/>
          <w:szCs w:val="24"/>
        </w:rPr>
      </w:pPr>
    </w:p>
    <w:sectPr w:rsidR="008A10FC" w:rsidSect="008A10FC">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C3C" w:rsidRDefault="00EB1C3C" w:rsidP="00837117">
      <w:r>
        <w:separator/>
      </w:r>
    </w:p>
  </w:endnote>
  <w:endnote w:type="continuationSeparator" w:id="1">
    <w:p w:rsidR="00EB1C3C" w:rsidRDefault="00EB1C3C" w:rsidP="008371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1" w:usb1="080E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C3C" w:rsidRDefault="00EB1C3C" w:rsidP="00837117">
      <w:r>
        <w:separator/>
      </w:r>
    </w:p>
  </w:footnote>
  <w:footnote w:type="continuationSeparator" w:id="1">
    <w:p w:rsidR="00EB1C3C" w:rsidRDefault="00EB1C3C" w:rsidP="008371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41AD"/>
    <w:rsid w:val="00003D0A"/>
    <w:rsid w:val="000808F1"/>
    <w:rsid w:val="00091742"/>
    <w:rsid w:val="000C1FEB"/>
    <w:rsid w:val="000D1FFC"/>
    <w:rsid w:val="000D2715"/>
    <w:rsid w:val="00136AFB"/>
    <w:rsid w:val="00160509"/>
    <w:rsid w:val="00170052"/>
    <w:rsid w:val="001C5086"/>
    <w:rsid w:val="001C7896"/>
    <w:rsid w:val="001D22A6"/>
    <w:rsid w:val="001F37BD"/>
    <w:rsid w:val="001F4FC0"/>
    <w:rsid w:val="00213CFD"/>
    <w:rsid w:val="00222179"/>
    <w:rsid w:val="00236D7B"/>
    <w:rsid w:val="00245F10"/>
    <w:rsid w:val="002460DE"/>
    <w:rsid w:val="00247F70"/>
    <w:rsid w:val="00253C13"/>
    <w:rsid w:val="002628DA"/>
    <w:rsid w:val="00264CD0"/>
    <w:rsid w:val="00271063"/>
    <w:rsid w:val="0028042A"/>
    <w:rsid w:val="002829D9"/>
    <w:rsid w:val="00284F2D"/>
    <w:rsid w:val="002A797E"/>
    <w:rsid w:val="00307EC4"/>
    <w:rsid w:val="00310666"/>
    <w:rsid w:val="00374AE2"/>
    <w:rsid w:val="00376C23"/>
    <w:rsid w:val="00392E16"/>
    <w:rsid w:val="003A3FEC"/>
    <w:rsid w:val="003B11F2"/>
    <w:rsid w:val="003B70F3"/>
    <w:rsid w:val="003B78AC"/>
    <w:rsid w:val="003B7B1E"/>
    <w:rsid w:val="003C3A4C"/>
    <w:rsid w:val="003C6B8B"/>
    <w:rsid w:val="003E3437"/>
    <w:rsid w:val="003E4887"/>
    <w:rsid w:val="0040660F"/>
    <w:rsid w:val="004270F6"/>
    <w:rsid w:val="0045781B"/>
    <w:rsid w:val="00466D5C"/>
    <w:rsid w:val="00475DC2"/>
    <w:rsid w:val="004776AB"/>
    <w:rsid w:val="004817CD"/>
    <w:rsid w:val="004840DF"/>
    <w:rsid w:val="0048458D"/>
    <w:rsid w:val="00497045"/>
    <w:rsid w:val="004A1BFE"/>
    <w:rsid w:val="004A43D1"/>
    <w:rsid w:val="004A5FBF"/>
    <w:rsid w:val="004C35DD"/>
    <w:rsid w:val="004C3F66"/>
    <w:rsid w:val="004D5810"/>
    <w:rsid w:val="004E5656"/>
    <w:rsid w:val="005043ED"/>
    <w:rsid w:val="005112A0"/>
    <w:rsid w:val="0051732C"/>
    <w:rsid w:val="00535C33"/>
    <w:rsid w:val="0055160F"/>
    <w:rsid w:val="0055216A"/>
    <w:rsid w:val="00553E59"/>
    <w:rsid w:val="0055721D"/>
    <w:rsid w:val="00565478"/>
    <w:rsid w:val="0058540C"/>
    <w:rsid w:val="005A3BE1"/>
    <w:rsid w:val="005B1C73"/>
    <w:rsid w:val="005D3BB1"/>
    <w:rsid w:val="005D4303"/>
    <w:rsid w:val="005E1110"/>
    <w:rsid w:val="00600AE7"/>
    <w:rsid w:val="0061351B"/>
    <w:rsid w:val="00613BB2"/>
    <w:rsid w:val="00622196"/>
    <w:rsid w:val="006312A2"/>
    <w:rsid w:val="00635BFC"/>
    <w:rsid w:val="0063723A"/>
    <w:rsid w:val="006476EF"/>
    <w:rsid w:val="0065215E"/>
    <w:rsid w:val="0066193A"/>
    <w:rsid w:val="006627C9"/>
    <w:rsid w:val="00693D30"/>
    <w:rsid w:val="006E654E"/>
    <w:rsid w:val="006E7FDF"/>
    <w:rsid w:val="007029FB"/>
    <w:rsid w:val="007114BC"/>
    <w:rsid w:val="00731A30"/>
    <w:rsid w:val="00736251"/>
    <w:rsid w:val="00756719"/>
    <w:rsid w:val="0077037D"/>
    <w:rsid w:val="0077372E"/>
    <w:rsid w:val="00793630"/>
    <w:rsid w:val="007A78E4"/>
    <w:rsid w:val="007B7961"/>
    <w:rsid w:val="007B7F5D"/>
    <w:rsid w:val="007C32E6"/>
    <w:rsid w:val="007D11C1"/>
    <w:rsid w:val="007F16F7"/>
    <w:rsid w:val="00804203"/>
    <w:rsid w:val="00812465"/>
    <w:rsid w:val="00813404"/>
    <w:rsid w:val="00837117"/>
    <w:rsid w:val="00844683"/>
    <w:rsid w:val="008530E5"/>
    <w:rsid w:val="00854D11"/>
    <w:rsid w:val="00856F46"/>
    <w:rsid w:val="008A10FC"/>
    <w:rsid w:val="008C41AD"/>
    <w:rsid w:val="008C5C63"/>
    <w:rsid w:val="008F4828"/>
    <w:rsid w:val="00906DA3"/>
    <w:rsid w:val="009070E2"/>
    <w:rsid w:val="009432A7"/>
    <w:rsid w:val="00986FC3"/>
    <w:rsid w:val="00996413"/>
    <w:rsid w:val="009D1EF5"/>
    <w:rsid w:val="00A07BB3"/>
    <w:rsid w:val="00A2451D"/>
    <w:rsid w:val="00A259FF"/>
    <w:rsid w:val="00A26023"/>
    <w:rsid w:val="00A52F4C"/>
    <w:rsid w:val="00A56C01"/>
    <w:rsid w:val="00A61788"/>
    <w:rsid w:val="00A9791F"/>
    <w:rsid w:val="00AE4B23"/>
    <w:rsid w:val="00AE5040"/>
    <w:rsid w:val="00AE5FC5"/>
    <w:rsid w:val="00B06B9E"/>
    <w:rsid w:val="00B11A14"/>
    <w:rsid w:val="00B24A0F"/>
    <w:rsid w:val="00B24BBB"/>
    <w:rsid w:val="00B54ED5"/>
    <w:rsid w:val="00B6010F"/>
    <w:rsid w:val="00BA3B12"/>
    <w:rsid w:val="00BB59A3"/>
    <w:rsid w:val="00BB59E6"/>
    <w:rsid w:val="00BC0F5C"/>
    <w:rsid w:val="00BE5AC5"/>
    <w:rsid w:val="00BE73F2"/>
    <w:rsid w:val="00BF221B"/>
    <w:rsid w:val="00BF2638"/>
    <w:rsid w:val="00BF6733"/>
    <w:rsid w:val="00C05044"/>
    <w:rsid w:val="00C14C8D"/>
    <w:rsid w:val="00C20AA1"/>
    <w:rsid w:val="00C36F22"/>
    <w:rsid w:val="00C44BD4"/>
    <w:rsid w:val="00C54CCF"/>
    <w:rsid w:val="00C7260B"/>
    <w:rsid w:val="00C726EB"/>
    <w:rsid w:val="00C83433"/>
    <w:rsid w:val="00C84311"/>
    <w:rsid w:val="00C87A4E"/>
    <w:rsid w:val="00CA01F3"/>
    <w:rsid w:val="00CC2741"/>
    <w:rsid w:val="00CF75CA"/>
    <w:rsid w:val="00D14D28"/>
    <w:rsid w:val="00D43711"/>
    <w:rsid w:val="00D44A8B"/>
    <w:rsid w:val="00D4508F"/>
    <w:rsid w:val="00D47EDE"/>
    <w:rsid w:val="00DA30F2"/>
    <w:rsid w:val="00DE7F65"/>
    <w:rsid w:val="00DF4A35"/>
    <w:rsid w:val="00E141DC"/>
    <w:rsid w:val="00E20CB5"/>
    <w:rsid w:val="00E2385B"/>
    <w:rsid w:val="00E272CC"/>
    <w:rsid w:val="00E42373"/>
    <w:rsid w:val="00E67C12"/>
    <w:rsid w:val="00EB0C9B"/>
    <w:rsid w:val="00EB11EB"/>
    <w:rsid w:val="00EB1C3C"/>
    <w:rsid w:val="00EC414D"/>
    <w:rsid w:val="00ED2949"/>
    <w:rsid w:val="00EE763E"/>
    <w:rsid w:val="00F103DF"/>
    <w:rsid w:val="00F30199"/>
    <w:rsid w:val="00F35503"/>
    <w:rsid w:val="00F35EA2"/>
    <w:rsid w:val="00F42154"/>
    <w:rsid w:val="00F63873"/>
    <w:rsid w:val="00F66E42"/>
    <w:rsid w:val="00F71A92"/>
    <w:rsid w:val="00FB0DBE"/>
    <w:rsid w:val="00FB3EC9"/>
    <w:rsid w:val="00FC1901"/>
    <w:rsid w:val="00FC36C6"/>
    <w:rsid w:val="00FD0614"/>
    <w:rsid w:val="00FD443E"/>
    <w:rsid w:val="00FD4D87"/>
    <w:rsid w:val="00FF0843"/>
    <w:rsid w:val="00FF2D93"/>
    <w:rsid w:val="03157BC1"/>
    <w:rsid w:val="037214B7"/>
    <w:rsid w:val="06BE0D1B"/>
    <w:rsid w:val="077A0F8E"/>
    <w:rsid w:val="09AA5DF5"/>
    <w:rsid w:val="0A364AEC"/>
    <w:rsid w:val="0C8825E3"/>
    <w:rsid w:val="0F6D4B9E"/>
    <w:rsid w:val="100A37FB"/>
    <w:rsid w:val="11571A91"/>
    <w:rsid w:val="121E3006"/>
    <w:rsid w:val="12913021"/>
    <w:rsid w:val="156D5543"/>
    <w:rsid w:val="16593B59"/>
    <w:rsid w:val="18113762"/>
    <w:rsid w:val="187E4C52"/>
    <w:rsid w:val="1A3124A0"/>
    <w:rsid w:val="2A965459"/>
    <w:rsid w:val="2C261361"/>
    <w:rsid w:val="2CC95A8A"/>
    <w:rsid w:val="2D446150"/>
    <w:rsid w:val="2D8A4797"/>
    <w:rsid w:val="2E15150B"/>
    <w:rsid w:val="2EF43B44"/>
    <w:rsid w:val="30266660"/>
    <w:rsid w:val="3096654B"/>
    <w:rsid w:val="30C26265"/>
    <w:rsid w:val="329B6E7B"/>
    <w:rsid w:val="33B52AF9"/>
    <w:rsid w:val="34F209C6"/>
    <w:rsid w:val="35EF1A22"/>
    <w:rsid w:val="364843C8"/>
    <w:rsid w:val="3817669E"/>
    <w:rsid w:val="3ACF7AD2"/>
    <w:rsid w:val="3AE06D3F"/>
    <w:rsid w:val="4095493A"/>
    <w:rsid w:val="435F59D5"/>
    <w:rsid w:val="446A31DE"/>
    <w:rsid w:val="47777546"/>
    <w:rsid w:val="48436CDA"/>
    <w:rsid w:val="4AD5340D"/>
    <w:rsid w:val="4C191CE2"/>
    <w:rsid w:val="4E666AF6"/>
    <w:rsid w:val="52917FF9"/>
    <w:rsid w:val="533E56AB"/>
    <w:rsid w:val="55FC28E7"/>
    <w:rsid w:val="56963233"/>
    <w:rsid w:val="579B6B39"/>
    <w:rsid w:val="5CF43981"/>
    <w:rsid w:val="61890DC3"/>
    <w:rsid w:val="62EE771F"/>
    <w:rsid w:val="66B825EE"/>
    <w:rsid w:val="6ACE361F"/>
    <w:rsid w:val="6B960BF2"/>
    <w:rsid w:val="6B9845A8"/>
    <w:rsid w:val="6CA65753"/>
    <w:rsid w:val="6CF5394B"/>
    <w:rsid w:val="70754767"/>
    <w:rsid w:val="711828F7"/>
    <w:rsid w:val="734764B9"/>
    <w:rsid w:val="74C63407"/>
    <w:rsid w:val="7A6D5694"/>
    <w:rsid w:val="7CE433D4"/>
    <w:rsid w:val="7CEB65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Title" w:semiHidden="0" w:uiPriority="10" w:unhideWhenUsed="0" w:qFormat="1"/>
    <w:lsdException w:name="Default Paragraph Font" w:uiPriority="1"/>
    <w:lsdException w:name="Message Header"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A10FC"/>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qFormat/>
    <w:rsid w:val="008A10FC"/>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Cambria" w:hAnsi="Cambria"/>
      <w:sz w:val="24"/>
    </w:rPr>
  </w:style>
  <w:style w:type="paragraph" w:styleId="a4">
    <w:name w:val="annotation text"/>
    <w:basedOn w:val="a"/>
    <w:link w:val="Char"/>
    <w:uiPriority w:val="99"/>
    <w:semiHidden/>
    <w:unhideWhenUsed/>
    <w:qFormat/>
    <w:rsid w:val="008A10FC"/>
    <w:pPr>
      <w:jc w:val="left"/>
    </w:pPr>
  </w:style>
  <w:style w:type="paragraph" w:styleId="a5">
    <w:name w:val="Balloon Text"/>
    <w:basedOn w:val="a"/>
    <w:link w:val="Char0"/>
    <w:uiPriority w:val="99"/>
    <w:semiHidden/>
    <w:unhideWhenUsed/>
    <w:qFormat/>
    <w:rsid w:val="008A10FC"/>
    <w:rPr>
      <w:sz w:val="18"/>
      <w:szCs w:val="18"/>
    </w:rPr>
  </w:style>
  <w:style w:type="paragraph" w:styleId="a6">
    <w:name w:val="footer"/>
    <w:basedOn w:val="a"/>
    <w:link w:val="Char1"/>
    <w:uiPriority w:val="99"/>
    <w:unhideWhenUsed/>
    <w:qFormat/>
    <w:rsid w:val="008A10FC"/>
    <w:pPr>
      <w:tabs>
        <w:tab w:val="center" w:pos="4153"/>
        <w:tab w:val="right" w:pos="8306"/>
      </w:tabs>
      <w:snapToGrid w:val="0"/>
      <w:jc w:val="left"/>
    </w:pPr>
    <w:rPr>
      <w:sz w:val="18"/>
      <w:szCs w:val="18"/>
    </w:rPr>
  </w:style>
  <w:style w:type="paragraph" w:styleId="a7">
    <w:name w:val="header"/>
    <w:basedOn w:val="a"/>
    <w:link w:val="Char2"/>
    <w:uiPriority w:val="99"/>
    <w:unhideWhenUsed/>
    <w:qFormat/>
    <w:rsid w:val="008A10FC"/>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8A10FC"/>
    <w:rPr>
      <w:rFonts w:ascii="Times New Roman" w:hAnsi="Times New Roman" w:cs="Times New Roman"/>
      <w:sz w:val="24"/>
      <w:szCs w:val="24"/>
    </w:rPr>
  </w:style>
  <w:style w:type="table" w:styleId="a9">
    <w:name w:val="Table Grid"/>
    <w:basedOn w:val="a2"/>
    <w:uiPriority w:val="59"/>
    <w:qFormat/>
    <w:rsid w:val="008A10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1"/>
    <w:uiPriority w:val="99"/>
    <w:semiHidden/>
    <w:unhideWhenUsed/>
    <w:rsid w:val="008A10FC"/>
    <w:rPr>
      <w:sz w:val="21"/>
      <w:szCs w:val="21"/>
    </w:rPr>
  </w:style>
  <w:style w:type="character" w:customStyle="1" w:styleId="Char2">
    <w:name w:val="页眉 Char"/>
    <w:basedOn w:val="a1"/>
    <w:link w:val="a7"/>
    <w:uiPriority w:val="99"/>
    <w:qFormat/>
    <w:rsid w:val="008A10FC"/>
    <w:rPr>
      <w:rFonts w:asciiTheme="minorHAnsi" w:eastAsiaTheme="minorEastAsia" w:hAnsiTheme="minorHAnsi" w:cstheme="minorBidi"/>
      <w:kern w:val="2"/>
      <w:sz w:val="18"/>
      <w:szCs w:val="18"/>
    </w:rPr>
  </w:style>
  <w:style w:type="character" w:customStyle="1" w:styleId="Char1">
    <w:name w:val="页脚 Char"/>
    <w:basedOn w:val="a1"/>
    <w:link w:val="a6"/>
    <w:uiPriority w:val="99"/>
    <w:qFormat/>
    <w:rsid w:val="008A10FC"/>
    <w:rPr>
      <w:rFonts w:asciiTheme="minorHAnsi" w:eastAsiaTheme="minorEastAsia" w:hAnsiTheme="minorHAnsi" w:cstheme="minorBidi"/>
      <w:kern w:val="2"/>
      <w:sz w:val="18"/>
      <w:szCs w:val="18"/>
    </w:rPr>
  </w:style>
  <w:style w:type="character" w:customStyle="1" w:styleId="Char0">
    <w:name w:val="批注框文本 Char"/>
    <w:basedOn w:val="a1"/>
    <w:link w:val="a5"/>
    <w:uiPriority w:val="99"/>
    <w:semiHidden/>
    <w:qFormat/>
    <w:rsid w:val="008A10FC"/>
    <w:rPr>
      <w:rFonts w:asciiTheme="minorHAnsi" w:eastAsiaTheme="minorEastAsia" w:hAnsiTheme="minorHAnsi" w:cstheme="minorBidi"/>
      <w:kern w:val="2"/>
      <w:sz w:val="18"/>
      <w:szCs w:val="18"/>
    </w:rPr>
  </w:style>
  <w:style w:type="character" w:customStyle="1" w:styleId="Char">
    <w:name w:val="批注文字 Char"/>
    <w:basedOn w:val="a1"/>
    <w:link w:val="a4"/>
    <w:uiPriority w:val="99"/>
    <w:semiHidden/>
    <w:qFormat/>
    <w:rsid w:val="008A10FC"/>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205</Words>
  <Characters>1170</Characters>
  <Application>Microsoft Office Word</Application>
  <DocSecurity>0</DocSecurity>
  <Lines>9</Lines>
  <Paragraphs>2</Paragraphs>
  <ScaleCrop>false</ScaleCrop>
  <Company>Microsoft</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134</cp:revision>
  <cp:lastPrinted>2021-12-13T08:49:00Z</cp:lastPrinted>
  <dcterms:created xsi:type="dcterms:W3CDTF">2020-07-15T00:36:00Z</dcterms:created>
  <dcterms:modified xsi:type="dcterms:W3CDTF">2022-01-29T10:08:00Z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9669E3E33F4846398A9814962E4E31E6</vt:lpwstr>
  </property>
</Properties>
</file>